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9B" w:rsidRDefault="00E3024F">
      <w:r>
        <w:rPr>
          <w:noProof/>
          <w:lang w:eastAsia="de-DE"/>
        </w:rPr>
        <w:pict>
          <v:group id="Gruppieren 11" o:spid="_x0000_s1026" style="position:absolute;margin-left:-27.25pt;margin-top:-22.2pt;width:267.7pt;height:75.3pt;z-index:-251658240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left:8396;top:899;width:237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sTcQA&#10;AADbAAAADwAAAGRycy9kb3ducmV2LnhtbERPTWvCQBC9C/6HZQq9FN1Yx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7E3EAAAA2wAAAA8AAAAAAAAAAAAAAAAAmAIAAGRycy9k&#10;b3ducmV2LnhtbFBLBQYAAAAABAAEAPUAAACJAwAAAAA=&#10;" filled="f" strokecolor="white">
              <v:textbox inset="0,0,0,0">
                <w:txbxContent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FRIEDRICH-ALEXANDER</w:t>
                    </w:r>
                  </w:p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UNIVERSITÄT</w:t>
                    </w:r>
                  </w:p>
                  <w:p w:rsidR="0032725E" w:rsidRPr="00DD23D5" w:rsidRDefault="0032725E" w:rsidP="00E60D24">
                    <w:pPr>
                      <w:pStyle w:val="Logo-Schriftzug"/>
                      <w:rPr>
                        <w:kern w:val="16"/>
                      </w:rPr>
                    </w:pPr>
                    <w:r w:rsidRPr="00DD23D5">
                      <w:rPr>
                        <w:kern w:val="16"/>
                      </w:rPr>
                      <w:t>ERLANGEN-NÜRNBERG</w:t>
                    </w:r>
                  </w:p>
                </w:txbxContent>
              </v:textbox>
            </v:shape>
            <v:shape id="Text Box 26" o:spid="_x0000_s1028" type="#_x0000_t202" style="position:absolute;left:8403;top:1599;width:3188;height: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J1sQA&#10;AADbAAAADwAAAGRycy9kb3ducmV2LnhtbERPTWvCQBC9C/6HZQq9FN1Y0MbUNYRCoRQRmhaCtyE7&#10;TUKzszG70fjvXaHgbR7vczbpaFpxot41lhUs5hEI4tLqhisFP9/vsxiE88gaW8uk4EIO0u10ssFE&#10;2zN/0Sn3lQgh7BJUUHvfJVK6siaDbm474sD92t6gD7CvpO7xHMJNK5+jaCUNNhwaauzorabyLx+M&#10;gmJfrBfV8JINx0vcfh7WhndPRqnHhzF7BeFp9Hfxv/tDh/lLuP0SDp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SdbEAAAA2wAAAA8AAAAAAAAAAAAAAAAAmAIAAGRycy9k&#10;b3ducmV2LnhtbFBLBQYAAAAABAAEAPUAAACJAwAAAAA=&#10;" filled="f" strokecolor="white">
              <v:textbox inset="0,0,0,0">
                <w:txbxContent>
                  <w:p w:rsidR="0032725E" w:rsidRPr="002170AF" w:rsidRDefault="0032725E" w:rsidP="00E60D24">
                    <w:pPr>
                      <w:pStyle w:val="Logo-Schriftzug"/>
                      <w:rPr>
                        <w:color w:val="AD841F"/>
                        <w:kern w:val="16"/>
                        <w:sz w:val="20"/>
                        <w:szCs w:val="20"/>
                      </w:rPr>
                    </w:pPr>
                    <w:r w:rsidRPr="002170AF">
                      <w:rPr>
                        <w:color w:val="AD841F"/>
                        <w:kern w:val="16"/>
                        <w:sz w:val="20"/>
                        <w:szCs w:val="20"/>
                      </w:rPr>
                      <w:t>Institut für Psychologie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7" o:spid="_x0000_s1029" type="#_x0000_t75" alt="FAU-Logo-Phil" style="position:absolute;left:6237;top:567;width:1995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AZpLEAAAA2wAAAA8AAABkcnMvZG93bnJldi54bWxET01rwkAQvRf8D8sIvdVNpdoQs4q2FEVP&#10;akR7G7JjEszOptmtpv++WxB6m8f7nHTWmVpcqXWVZQXPgwgEcW51xYWCbP/xFINwHlljbZkU/JCD&#10;2bT3kGKi7Y23dN35QoQQdgkqKL1vEildXpJBN7ANceDOtjXoA2wLqVu8hXBTy2EUjaXBikNDiQ29&#10;lZRfdt9GwXF/jkdfnxf3esiGvF5uXk6L95VSj/1uPgHhqfP/4rt7pcP8Mfz9Eg6Q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AZpLEAAAA2wAAAA8AAAAAAAAAAAAAAAAA&#10;nwIAAGRycy9kb3ducmV2LnhtbFBLBQYAAAAABAAEAPcAAACQAwAAAAA=&#10;">
              <v:imagedata r:id="rId7" o:title="FAU-Logo-Phil"/>
            </v:shape>
          </v:group>
        </w:pict>
      </w:r>
      <w:r>
        <w:rPr>
          <w:noProof/>
          <w:lang w:eastAsia="de-DE"/>
        </w:rPr>
        <w:pict>
          <v:shape id="Textfeld 2" o:spid="_x0000_s1030" type="#_x0000_t202" style="position:absolute;margin-left:278.5pt;margin-top:-24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" stroked="f">
            <v:textbox style="mso-fit-shape-to-text:t">
              <w:txbxContent>
                <w:p w:rsidR="0032725E" w:rsidRDefault="0032725E" w:rsidP="002170AF">
                  <w:pPr>
                    <w:spacing w:after="0"/>
                    <w:rPr>
                      <w:b/>
                    </w:rPr>
                  </w:pPr>
                  <w:r w:rsidRPr="002170AF">
                    <w:rPr>
                      <w:b/>
                    </w:rPr>
                    <w:t xml:space="preserve">Prof. Dr. </w:t>
                  </w:r>
                  <w:r w:rsidR="00AB3629">
                    <w:rPr>
                      <w:b/>
                    </w:rPr>
                    <w:t>Oliver C. Schultheiss</w:t>
                  </w:r>
                </w:p>
                <w:p w:rsidR="00AB3629" w:rsidRPr="002170AF" w:rsidRDefault="00AB3629" w:rsidP="002170AF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Lehrstuhl II Allgemeine Psychologie</w:t>
                  </w:r>
                </w:p>
                <w:p w:rsidR="0032725E" w:rsidRPr="002170AF" w:rsidRDefault="00AB3629" w:rsidP="002170AF">
                  <w:pPr>
                    <w:spacing w:after="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Nägelsbachstraße</w:t>
                  </w:r>
                  <w:proofErr w:type="spellEnd"/>
                  <w:r>
                    <w:rPr>
                      <w:b/>
                    </w:rPr>
                    <w:t xml:space="preserve"> 49b</w:t>
                  </w:r>
                </w:p>
                <w:p w:rsidR="0032725E" w:rsidRPr="002170AF" w:rsidRDefault="0032725E" w:rsidP="002170AF">
                  <w:pPr>
                    <w:spacing w:after="0"/>
                    <w:rPr>
                      <w:b/>
                    </w:rPr>
                  </w:pPr>
                  <w:r w:rsidRPr="002170AF">
                    <w:rPr>
                      <w:b/>
                    </w:rPr>
                    <w:t>9105</w:t>
                  </w:r>
                  <w:r w:rsidR="00AB3629">
                    <w:rPr>
                      <w:b/>
                    </w:rPr>
                    <w:t>2</w:t>
                  </w:r>
                  <w:r w:rsidRPr="002170AF">
                    <w:rPr>
                      <w:b/>
                    </w:rPr>
                    <w:t xml:space="preserve"> Erlangen</w:t>
                  </w:r>
                </w:p>
              </w:txbxContent>
            </v:textbox>
          </v:shape>
        </w:pict>
      </w:r>
    </w:p>
    <w:p w:rsidR="00E60D24" w:rsidRDefault="00E60D24"/>
    <w:p w:rsidR="00E60D24" w:rsidRDefault="00E60D24"/>
    <w:p w:rsidR="00CA3492" w:rsidRDefault="00CA3492"/>
    <w:p w:rsidR="00CA3492" w:rsidRDefault="00CA3492"/>
    <w:p w:rsidR="00C32839" w:rsidRDefault="00C32839" w:rsidP="00C32839">
      <w:pPr>
        <w:ind w:left="1134"/>
        <w:contextualSpacing/>
        <w:jc w:val="right"/>
      </w:pPr>
    </w:p>
    <w:p w:rsidR="00CE55BE" w:rsidRPr="00CE55BE" w:rsidRDefault="00CE55BE" w:rsidP="00CE55BE">
      <w:pPr>
        <w:jc w:val="center"/>
        <w:rPr>
          <w:b/>
          <w:sz w:val="28"/>
        </w:rPr>
      </w:pPr>
      <w:r w:rsidRPr="00CE55BE">
        <w:rPr>
          <w:b/>
          <w:sz w:val="28"/>
        </w:rPr>
        <w:t xml:space="preserve">Gutachten zur </w:t>
      </w:r>
      <w:r w:rsidR="006928F7">
        <w:rPr>
          <w:b/>
          <w:sz w:val="28"/>
        </w:rPr>
        <w:t>Abschluss</w:t>
      </w:r>
      <w:r w:rsidR="00A41142">
        <w:rPr>
          <w:b/>
          <w:sz w:val="28"/>
        </w:rPr>
        <w:t>arbeit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4"/>
      </w:tblGrid>
      <w:tr w:rsidR="00CE55BE" w:rsidTr="00376E67">
        <w:tc>
          <w:tcPr>
            <w:tcW w:w="2338" w:type="dxa"/>
          </w:tcPr>
          <w:p w:rsidR="00CE55BE" w:rsidRDefault="00A41142" w:rsidP="00A41142">
            <w:r>
              <w:t>Name der Kandidati</w:t>
            </w:r>
            <w:r w:rsidR="00CE55BE">
              <w:t>n</w:t>
            </w:r>
            <w:r>
              <w:t xml:space="preserve"> /  </w:t>
            </w:r>
            <w:r w:rsidRPr="00F40C09">
              <w:t>des Kandidaten</w:t>
            </w:r>
            <w:r w:rsidR="00CE55BE" w:rsidRPr="00F40C09">
              <w:t>:</w:t>
            </w:r>
          </w:p>
        </w:tc>
        <w:tc>
          <w:tcPr>
            <w:tcW w:w="6874" w:type="dxa"/>
          </w:tcPr>
          <w:p w:rsidR="00CE55BE" w:rsidRDefault="00CE55BE" w:rsidP="00A41142">
            <w:pPr>
              <w:jc w:val="both"/>
            </w:pPr>
          </w:p>
        </w:tc>
      </w:tr>
      <w:tr w:rsidR="00CE55BE" w:rsidTr="00376E67">
        <w:tc>
          <w:tcPr>
            <w:tcW w:w="2338" w:type="dxa"/>
          </w:tcPr>
          <w:p w:rsidR="00CE55BE" w:rsidRDefault="00CE55BE" w:rsidP="00E10E6E">
            <w:pPr>
              <w:spacing w:before="120"/>
            </w:pPr>
            <w:r>
              <w:t>Titel der Arbeit:</w:t>
            </w:r>
          </w:p>
        </w:tc>
        <w:tc>
          <w:tcPr>
            <w:tcW w:w="6874" w:type="dxa"/>
          </w:tcPr>
          <w:p w:rsidR="00F40C09" w:rsidRDefault="00F40C09" w:rsidP="00220EA3"/>
        </w:tc>
      </w:tr>
      <w:tr w:rsidR="00CE55BE" w:rsidRPr="007C4DA6" w:rsidTr="00376E67">
        <w:tc>
          <w:tcPr>
            <w:tcW w:w="2338" w:type="dxa"/>
          </w:tcPr>
          <w:p w:rsidR="00CE55BE" w:rsidRDefault="00CE55BE" w:rsidP="00E535C7">
            <w:pPr>
              <w:spacing w:before="120"/>
            </w:pPr>
            <w:r>
              <w:t>Be</w:t>
            </w:r>
            <w:r w:rsidR="00E535C7">
              <w:t>urteiler</w:t>
            </w:r>
            <w:r w:rsidR="0032725E">
              <w:t>/in</w:t>
            </w:r>
            <w:r>
              <w:t xml:space="preserve"> der Arbeit:</w:t>
            </w:r>
          </w:p>
        </w:tc>
        <w:tc>
          <w:tcPr>
            <w:tcW w:w="6874" w:type="dxa"/>
          </w:tcPr>
          <w:p w:rsidR="00CE55BE" w:rsidRPr="00B73D03" w:rsidRDefault="00CE55BE" w:rsidP="00E10E6E">
            <w:pPr>
              <w:spacing w:before="120"/>
              <w:rPr>
                <w:lang w:val="en-US"/>
              </w:rPr>
            </w:pPr>
          </w:p>
        </w:tc>
      </w:tr>
    </w:tbl>
    <w:p w:rsidR="00CE55BE" w:rsidRDefault="00CE55BE" w:rsidP="00CE55BE">
      <w:pPr>
        <w:ind w:left="2552" w:hanging="2552"/>
        <w:rPr>
          <w:lang w:val="en-US"/>
        </w:rPr>
      </w:pPr>
    </w:p>
    <w:p w:rsidR="00CE55BE" w:rsidRPr="00CA3492" w:rsidRDefault="00E3024F" w:rsidP="00CE55BE">
      <w:r>
        <w:rPr>
          <w:noProof/>
          <w:lang w:eastAsia="de-DE"/>
        </w:rPr>
        <w:pict>
          <v:rect id="Rechteck 19" o:spid="_x0000_s1033" style="position:absolute;margin-left:430.5pt;margin-top:22.65pt;width:20.65pt;height:1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" filled="f" strokecolor="black [3213]" strokeweight="2pt"/>
        </w:pict>
      </w:r>
      <w:r>
        <w:rPr>
          <w:noProof/>
          <w:lang w:eastAsia="de-DE"/>
        </w:rPr>
        <w:pict>
          <v:rect id="Rechteck 18" o:spid="_x0000_s1032" style="position:absolute;margin-left:254.8pt;margin-top:22.05pt;width:21.5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" filled="f" strokecolor="black [3213]" strokeweight="2pt"/>
        </w:pict>
      </w:r>
      <w:r>
        <w:rPr>
          <w:noProof/>
          <w:lang w:eastAsia="de-DE"/>
        </w:rPr>
        <w:pict>
          <v:rect id="Rechteck 17" o:spid="_x0000_s1031" style="position:absolute;margin-left:83.2pt;margin-top:22.1pt;width:20.9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" filled="f" strokecolor="black [3213]" strokeweight="2pt"/>
        </w:pict>
      </w:r>
      <w:r w:rsidR="00CE55BE" w:rsidRPr="00CA3492">
        <w:t>Art der Arbeit:</w:t>
      </w:r>
    </w:p>
    <w:p w:rsidR="0032725E" w:rsidRPr="00CA3492" w:rsidRDefault="0032725E" w:rsidP="00CE55BE">
      <w:r w:rsidRPr="00CA3492">
        <w:t>Bachelor</w:t>
      </w:r>
      <w:r w:rsidR="00E105BF" w:rsidRPr="00CA3492">
        <w:t>arbeit</w:t>
      </w:r>
      <w:r w:rsidR="00E105BF" w:rsidRPr="00CA3492">
        <w:tab/>
      </w:r>
      <w:r w:rsidRPr="00CA3492">
        <w:tab/>
      </w:r>
      <w:r w:rsidR="00E105BF" w:rsidRPr="00CA3492">
        <w:tab/>
      </w:r>
      <w:r w:rsidR="00E105BF" w:rsidRPr="00CA3492">
        <w:tab/>
        <w:t>Masterarbeit</w:t>
      </w:r>
      <w:r w:rsidR="00E105BF" w:rsidRPr="00CA3492">
        <w:tab/>
      </w:r>
      <w:r w:rsidR="00E105BF" w:rsidRPr="00CA3492">
        <w:tab/>
      </w:r>
      <w:r w:rsidR="00E105BF" w:rsidRPr="00CA3492">
        <w:tab/>
      </w:r>
      <w:r w:rsidR="00E105BF" w:rsidRPr="00CA3492">
        <w:tab/>
        <w:t>Diplomarbeit</w:t>
      </w:r>
    </w:p>
    <w:p w:rsidR="00E105BF" w:rsidRPr="00CA3492" w:rsidRDefault="00E105BF" w:rsidP="00CE55BE"/>
    <w:p w:rsidR="00CE55BE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>Die Bewertungsskala bedeutet</w:t>
      </w:r>
      <w:r w:rsidRPr="00CA3492">
        <w:tab/>
        <w:t>1 =</w:t>
      </w:r>
      <w:r w:rsidRPr="00CA3492">
        <w:tab/>
        <w:t>ausgezeichnet</w:t>
      </w:r>
      <w:r w:rsidRPr="00CA3492">
        <w:tab/>
        <w:t>5 =</w:t>
      </w:r>
      <w:r w:rsidRPr="00CA3492">
        <w:tab/>
        <w:t>ungenügend</w:t>
      </w:r>
    </w:p>
    <w:p w:rsidR="00CE55BE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ab/>
      </w:r>
      <w:r w:rsidR="00E105BF" w:rsidRPr="00CA3492">
        <w:t>bzw.</w:t>
      </w:r>
      <w:r w:rsidRPr="00CA3492">
        <w:tab/>
        <w:t>voll gegeben</w:t>
      </w:r>
      <w:r w:rsidRPr="00CA3492">
        <w:tab/>
      </w:r>
      <w:r w:rsidRPr="00CA3492">
        <w:tab/>
        <w:t>fehlend</w:t>
      </w:r>
    </w:p>
    <w:p w:rsidR="006928F7" w:rsidRPr="00CA3492" w:rsidRDefault="00CE55BE" w:rsidP="00BE64B4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spacing w:after="0"/>
      </w:pPr>
      <w:r w:rsidRPr="00CA3492">
        <w:tab/>
      </w:r>
      <w:r w:rsidR="00E105BF" w:rsidRPr="00CA3492">
        <w:t>bzw.</w:t>
      </w:r>
      <w:r w:rsidRPr="00CA3492">
        <w:tab/>
        <w:t>hoch</w:t>
      </w:r>
      <w:r w:rsidRPr="00CA3492">
        <w:tab/>
      </w:r>
      <w:r w:rsidRPr="00CA3492">
        <w:tab/>
        <w:t>gering</w:t>
      </w:r>
    </w:p>
    <w:p w:rsidR="002170AF" w:rsidRDefault="002170AF" w:rsidP="00CE55BE">
      <w:pPr>
        <w:tabs>
          <w:tab w:val="left" w:pos="3544"/>
          <w:tab w:val="left" w:pos="4253"/>
          <w:tab w:val="left" w:pos="4536"/>
          <w:tab w:val="left" w:pos="6946"/>
          <w:tab w:val="left" w:pos="7371"/>
          <w:tab w:val="left" w:pos="7655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CE55BE" w:rsidTr="00E10E6E">
        <w:tc>
          <w:tcPr>
            <w:tcW w:w="6024" w:type="dxa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(A)</w:t>
            </w:r>
            <w:r>
              <w:rPr>
                <w:b/>
                <w:u w:val="single"/>
              </w:rPr>
              <w:tab/>
              <w:t>Allgemeine Aspekte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CE55BE" w:rsidRDefault="00CE55BE" w:rsidP="00E10E6E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E55BE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BE" w:rsidRDefault="007C4DA6" w:rsidP="007C4DA6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 xml:space="preserve">Sprachliche Klarheit </w:t>
            </w:r>
            <w:r w:rsidR="002170AF">
              <w:t xml:space="preserve"> und Verständlichkeit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E55BE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BE" w:rsidRDefault="007C4DA6" w:rsidP="00BE64B4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Aufbau und Gliederung</w:t>
            </w:r>
            <w:r w:rsidR="002170AF">
              <w:t>, „roter Faden“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E55BE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55BE" w:rsidRDefault="00E535C7" w:rsidP="00E535C7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Ökonomie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55BE" w:rsidRPr="00220EA3" w:rsidRDefault="00CE55BE" w:rsidP="00220EA3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220EA3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C2639A" w:rsidP="00C2639A">
            <w:pPr>
              <w:numPr>
                <w:ilvl w:val="0"/>
                <w:numId w:val="1"/>
              </w:numPr>
              <w:tabs>
                <w:tab w:val="left" w:pos="567"/>
              </w:tabs>
              <w:spacing w:after="120"/>
            </w:pPr>
            <w:r>
              <w:t>Formale Korrektheit von Tabellen, Grafiken (APA-/DGP Richtlinien)</w:t>
            </w:r>
            <w:r w:rsidR="00E535C7">
              <w:t>; Rechtschreibung und Interpunktion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220EA3">
            <w:pPr>
              <w:spacing w:after="120"/>
              <w:jc w:val="center"/>
              <w:rPr>
                <w:b/>
              </w:rPr>
            </w:pPr>
          </w:p>
        </w:tc>
      </w:tr>
      <w:tr w:rsidR="00220EA3" w:rsidTr="006928F7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EA3" w:rsidRDefault="00220EA3" w:rsidP="00C2639A">
            <w:pPr>
              <w:tabs>
                <w:tab w:val="left" w:pos="567"/>
              </w:tabs>
              <w:spacing w:after="120"/>
            </w:pPr>
            <w:r>
              <w:t xml:space="preserve">5) </w:t>
            </w:r>
            <w:r w:rsidR="00BE64B4">
              <w:t xml:space="preserve"> </w:t>
            </w:r>
            <w:r>
              <w:t xml:space="preserve">Formale Korrektheit </w:t>
            </w:r>
            <w:r w:rsidR="00C2639A">
              <w:t>der Zitationen</w:t>
            </w:r>
            <w:r>
              <w:t>(APA-/DGP-Richtlinien</w:t>
            </w:r>
            <w:r w:rsidR="00C2639A"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EA3" w:rsidRPr="00220EA3" w:rsidRDefault="00220EA3" w:rsidP="00220EA3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6928F7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2170AF" w:rsidTr="002170AF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Pr="006928F7" w:rsidRDefault="002170AF" w:rsidP="00220EA3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(A)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220EA3">
            <w:pPr>
              <w:spacing w:after="120"/>
              <w:jc w:val="center"/>
              <w:rPr>
                <w:b/>
              </w:rPr>
            </w:pPr>
          </w:p>
        </w:tc>
      </w:tr>
    </w:tbl>
    <w:p w:rsidR="006928F7" w:rsidRDefault="006928F7" w:rsidP="00CE55BE">
      <w:pPr>
        <w:rPr>
          <w:b/>
          <w:u w:val="single"/>
        </w:rPr>
      </w:pPr>
    </w:p>
    <w:p w:rsidR="00CA3492" w:rsidRDefault="00CA3492" w:rsidP="00CE55BE">
      <w:pPr>
        <w:rPr>
          <w:b/>
          <w:u w:val="single"/>
        </w:rPr>
      </w:pPr>
    </w:p>
    <w:p w:rsidR="00E535C7" w:rsidRDefault="00E535C7" w:rsidP="00CE55BE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BE64B4" w:rsidTr="00BE64B4">
        <w:tc>
          <w:tcPr>
            <w:tcW w:w="6024" w:type="dxa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lastRenderedPageBreak/>
              <w:t>(B)</w:t>
            </w:r>
            <w:r>
              <w:rPr>
                <w:b/>
                <w:u w:val="single"/>
              </w:rPr>
              <w:tab/>
              <w:t>Theoretischer Hintergrund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E64B4" w:rsidRDefault="00BE64B4" w:rsidP="00BE64B4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BE64B4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4B4" w:rsidRDefault="00BE64B4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Herleitung der Fragestellung</w:t>
            </w:r>
            <w:r w:rsidR="002170AF">
              <w:t>, Argumentationsstruktur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2170AF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0AF" w:rsidRDefault="002170AF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Präzision der Darstellung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Berücksichtigung der relevanten Literatur</w:t>
            </w:r>
            <w:r w:rsidR="00BE64B4">
              <w:t xml:space="preserve"> 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 w:rsidTr="00BE64B4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Formulierung der Hypothesen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BE64B4" w:rsidTr="00BE64B4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B4" w:rsidRDefault="00AD0B05" w:rsidP="00AD0B05">
            <w:pPr>
              <w:numPr>
                <w:ilvl w:val="0"/>
                <w:numId w:val="8"/>
              </w:numPr>
              <w:tabs>
                <w:tab w:val="left" w:pos="567"/>
              </w:tabs>
              <w:spacing w:after="120"/>
            </w:pPr>
            <w:r>
              <w:t>Überblick über Studie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4B4" w:rsidRPr="00220EA3" w:rsidRDefault="00BE64B4" w:rsidP="00BE64B4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BE64B4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2170AF" w:rsidTr="002170AF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Pr="006928F7" w:rsidRDefault="002170AF" w:rsidP="00AD0B0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B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BE64B4">
            <w:pPr>
              <w:spacing w:after="120"/>
              <w:jc w:val="center"/>
              <w:rPr>
                <w:b/>
              </w:rPr>
            </w:pPr>
          </w:p>
        </w:tc>
      </w:tr>
    </w:tbl>
    <w:p w:rsidR="00BE64B4" w:rsidRDefault="00BE64B4" w:rsidP="00BE64B4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AD0B05" w:rsidTr="00AD0B05">
        <w:tc>
          <w:tcPr>
            <w:tcW w:w="6024" w:type="dxa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(C)</w:t>
            </w:r>
            <w:r>
              <w:rPr>
                <w:b/>
                <w:u w:val="single"/>
              </w:rPr>
              <w:tab/>
              <w:t>Methodik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der Stichprobe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des Designs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B05" w:rsidRDefault="00AD0B05" w:rsidP="002170AF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 xml:space="preserve">Beschreibung der </w:t>
            </w:r>
            <w:proofErr w:type="spellStart"/>
            <w:r>
              <w:t>Operationalisierungen</w:t>
            </w:r>
            <w:proofErr w:type="spellEnd"/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05" w:rsidRDefault="00AD0B05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Beschreibung des Ablaufs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2170AF" w:rsidTr="00AD0B05"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AF" w:rsidRDefault="00E535C7" w:rsidP="00AD0B05">
            <w:pPr>
              <w:numPr>
                <w:ilvl w:val="0"/>
                <w:numId w:val="9"/>
              </w:numPr>
              <w:tabs>
                <w:tab w:val="left" w:pos="567"/>
              </w:tabs>
              <w:spacing w:after="120"/>
            </w:pPr>
            <w:r>
              <w:t>Gegebenenfalls: sonstige methodische Aspekte:</w:t>
            </w:r>
          </w:p>
          <w:p w:rsidR="00E535C7" w:rsidRDefault="00E535C7" w:rsidP="00E535C7">
            <w:pPr>
              <w:tabs>
                <w:tab w:val="left" w:pos="567"/>
              </w:tabs>
              <w:spacing w:after="120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AF" w:rsidRPr="00220EA3" w:rsidRDefault="002170AF" w:rsidP="00AD0B05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AD0B05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C2639A" w:rsidTr="00C2639A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A" w:rsidRPr="006928F7" w:rsidRDefault="00C2639A" w:rsidP="00AD0B0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C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</w:tbl>
    <w:p w:rsidR="00AD0B05" w:rsidRDefault="00AD0B05" w:rsidP="00AD0B05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AD0B05" w:rsidTr="00AD0B05">
        <w:tc>
          <w:tcPr>
            <w:tcW w:w="6024" w:type="dxa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(D)</w:t>
            </w:r>
            <w:r>
              <w:rPr>
                <w:b/>
                <w:u w:val="single"/>
              </w:rPr>
              <w:tab/>
              <w:t>Ergebnisse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B05" w:rsidRDefault="00AD0B05" w:rsidP="00AD0B0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E535C7" w:rsidP="00E535C7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D</w:t>
            </w:r>
            <w:r w:rsidR="00AD0B05">
              <w:t>eskriptive Statistiken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B05" w:rsidRDefault="00E535C7" w:rsidP="00E535C7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Hypothesentestung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AD0B05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0B05" w:rsidRDefault="00E535C7" w:rsidP="001971C5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 xml:space="preserve">Gegebenenfalls: </w:t>
            </w:r>
            <w:r w:rsidR="001971C5">
              <w:t>Zusatzanalysen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B05" w:rsidRPr="00220EA3" w:rsidRDefault="00AD0B05" w:rsidP="00AD0B05">
            <w:pPr>
              <w:spacing w:after="120"/>
              <w:jc w:val="center"/>
              <w:rPr>
                <w:b/>
              </w:rPr>
            </w:pPr>
          </w:p>
        </w:tc>
      </w:tr>
      <w:tr w:rsidR="00377DF4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7DF4" w:rsidRDefault="00377DF4" w:rsidP="001971C5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Korrekte Verwendung und Interpretation stat. Verfahren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7DF4" w:rsidRPr="00220EA3" w:rsidRDefault="00377DF4" w:rsidP="00AD0B05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AD0B0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E535C7" w:rsidP="005F52C8">
            <w:pPr>
              <w:numPr>
                <w:ilvl w:val="0"/>
                <w:numId w:val="10"/>
              </w:numPr>
              <w:tabs>
                <w:tab w:val="left" w:pos="567"/>
              </w:tabs>
              <w:spacing w:after="120"/>
            </w:pPr>
            <w:r>
              <w:t>Anschaulichkeit und Übersichtlichkeit der Darstellung (z.B. Tabellen, Grafiken, Textredund</w:t>
            </w:r>
            <w:r w:rsidR="005F52C8" w:rsidRPr="00AB3629">
              <w:t>a</w:t>
            </w:r>
            <w:r>
              <w:t>nz)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AD0B05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C2639A" w:rsidTr="00C2639A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A" w:rsidRPr="006928F7" w:rsidRDefault="00C2639A" w:rsidP="001971C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D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39A" w:rsidRPr="00220EA3" w:rsidRDefault="00C2639A" w:rsidP="00AD0B05">
            <w:pPr>
              <w:spacing w:after="120"/>
              <w:jc w:val="center"/>
              <w:rPr>
                <w:b/>
              </w:rPr>
            </w:pPr>
          </w:p>
        </w:tc>
      </w:tr>
    </w:tbl>
    <w:p w:rsidR="00AD0B05" w:rsidRDefault="00AD0B05" w:rsidP="00AD0B05">
      <w:pPr>
        <w:rPr>
          <w:b/>
          <w:u w:val="single"/>
        </w:rPr>
      </w:pPr>
    </w:p>
    <w:p w:rsidR="00E535C7" w:rsidRDefault="00E535C7" w:rsidP="00AD0B05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1971C5" w:rsidTr="001971C5">
        <w:tc>
          <w:tcPr>
            <w:tcW w:w="6024" w:type="dxa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(E)</w:t>
            </w:r>
            <w:r>
              <w:rPr>
                <w:b/>
                <w:u w:val="single"/>
              </w:rPr>
              <w:tab/>
              <w:t>Diskussion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971C5" w:rsidRDefault="001971C5" w:rsidP="001971C5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971C5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C5" w:rsidRDefault="00E551AE" w:rsidP="00E551AE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Zusammenfassung der Hypothesen und Befunde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39A" w:rsidRDefault="00C2639A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Schlüssigkeit der Beantwortung der theoretischen Fragestellung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971C5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1C5" w:rsidRDefault="00E551AE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Einordnung</w:t>
            </w:r>
            <w:r w:rsidR="001971C5">
              <w:t xml:space="preserve"> der Befunde</w:t>
            </w:r>
            <w:r w:rsidR="00C2639A">
              <w:t xml:space="preserve"> in die im Theorieteil dargestellte Literatur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C2639A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39A" w:rsidRDefault="00C2639A" w:rsidP="00E551AE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Kritische Diskussion der Befunde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39A" w:rsidRPr="00220EA3" w:rsidRDefault="00C2639A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971C5" w:rsidTr="001971C5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71C5" w:rsidRDefault="00C2639A" w:rsidP="00C2639A">
            <w:pPr>
              <w:numPr>
                <w:ilvl w:val="0"/>
                <w:numId w:val="11"/>
              </w:numPr>
              <w:tabs>
                <w:tab w:val="left" w:pos="567"/>
              </w:tabs>
              <w:spacing w:after="120"/>
            </w:pPr>
            <w:r>
              <w:t>Implikationen und</w:t>
            </w:r>
            <w:r w:rsidR="00E551AE">
              <w:t xml:space="preserve"> weiterführende Forschung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971C5" w:rsidRPr="00220EA3" w:rsidRDefault="001971C5" w:rsidP="001971C5">
            <w:pPr>
              <w:spacing w:after="120"/>
              <w:jc w:val="center"/>
              <w:rPr>
                <w:b/>
              </w:rPr>
            </w:pPr>
          </w:p>
        </w:tc>
      </w:tr>
      <w:tr w:rsidR="001F74B2" w:rsidTr="003F7BE1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74B2" w:rsidRDefault="001F74B2" w:rsidP="00EF4EED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1F74B2" w:rsidRDefault="001F74B2" w:rsidP="00EF4EED">
            <w:pPr>
              <w:spacing w:after="120"/>
              <w:rPr>
                <w:b/>
              </w:rPr>
            </w:pPr>
          </w:p>
          <w:p w:rsidR="001F74B2" w:rsidRPr="00220EA3" w:rsidRDefault="001F74B2" w:rsidP="00EF4EED">
            <w:pPr>
              <w:spacing w:after="120"/>
              <w:rPr>
                <w:b/>
              </w:rPr>
            </w:pPr>
          </w:p>
        </w:tc>
      </w:tr>
      <w:tr w:rsidR="001E7047" w:rsidTr="003F7BE1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47" w:rsidRPr="006928F7" w:rsidRDefault="001E7047" w:rsidP="00E551AE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E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047" w:rsidRPr="00220EA3" w:rsidRDefault="001E7047" w:rsidP="001971C5">
            <w:pPr>
              <w:spacing w:after="120"/>
              <w:jc w:val="center"/>
              <w:rPr>
                <w:b/>
              </w:rPr>
            </w:pPr>
          </w:p>
        </w:tc>
      </w:tr>
    </w:tbl>
    <w:p w:rsidR="00E551AE" w:rsidRDefault="00E551AE" w:rsidP="00E551AE">
      <w:pPr>
        <w:rPr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454"/>
        <w:gridCol w:w="454"/>
        <w:gridCol w:w="454"/>
        <w:gridCol w:w="454"/>
        <w:gridCol w:w="454"/>
      </w:tblGrid>
      <w:tr w:rsidR="003F7BE1" w:rsidTr="003F7BE1">
        <w:tc>
          <w:tcPr>
            <w:tcW w:w="6024" w:type="dxa"/>
            <w:tcBorders>
              <w:bottom w:val="single" w:sz="4" w:space="0" w:color="auto"/>
              <w:right w:val="single" w:sz="4" w:space="0" w:color="auto"/>
            </w:tcBorders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  <w:u w:val="single"/>
              </w:rPr>
              <w:t>(F)</w:t>
            </w:r>
            <w:r>
              <w:rPr>
                <w:b/>
                <w:u w:val="single"/>
              </w:rPr>
              <w:tab/>
              <w:t>Selbständigkeit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F7BE1" w:rsidRPr="00220EA3" w:rsidTr="003F7BE1">
        <w:tc>
          <w:tcPr>
            <w:tcW w:w="60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Beteiligung und Eigeninitiative bei Design der Studie und Messinstrumente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 w:rsidTr="0032725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 der Durchführung</w:t>
            </w: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 w:rsidTr="0032725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 der Datenaufbereitung und Datenanalyse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 w:rsidTr="0032725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BE1" w:rsidRDefault="003F7BE1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Selbständigkeit beim Abfassen der Arbeit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BE1" w:rsidRPr="00220EA3" w:rsidRDefault="003F7BE1" w:rsidP="0032725E">
            <w:pPr>
              <w:spacing w:after="120"/>
              <w:jc w:val="center"/>
              <w:rPr>
                <w:b/>
              </w:rPr>
            </w:pPr>
          </w:p>
        </w:tc>
      </w:tr>
      <w:tr w:rsidR="00E535C7" w:rsidRPr="00220EA3" w:rsidTr="0032725E"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5C7" w:rsidRDefault="00E535C7" w:rsidP="0032725E">
            <w:pPr>
              <w:numPr>
                <w:ilvl w:val="0"/>
                <w:numId w:val="13"/>
              </w:numPr>
              <w:tabs>
                <w:tab w:val="left" w:pos="567"/>
              </w:tabs>
              <w:spacing w:after="120"/>
            </w:pPr>
            <w:r>
              <w:t>Gegebenenfalls: Erlernen spezieller Fähigkeiten (Programmierung, Kodierung)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5C7" w:rsidRPr="00220EA3" w:rsidRDefault="00E535C7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5C7" w:rsidRPr="00220EA3" w:rsidRDefault="00E535C7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5C7" w:rsidRPr="00220EA3" w:rsidRDefault="00E535C7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5C7" w:rsidRPr="00220EA3" w:rsidRDefault="00E535C7" w:rsidP="0032725E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5C7" w:rsidRPr="00220EA3" w:rsidRDefault="00E535C7" w:rsidP="0032725E">
            <w:pPr>
              <w:spacing w:after="120"/>
              <w:jc w:val="center"/>
              <w:rPr>
                <w:b/>
              </w:rPr>
            </w:pPr>
          </w:p>
        </w:tc>
      </w:tr>
      <w:tr w:rsidR="003F7BE1" w:rsidRPr="00220EA3" w:rsidTr="0032725E">
        <w:tc>
          <w:tcPr>
            <w:tcW w:w="82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7BE1" w:rsidRDefault="003F7BE1" w:rsidP="0032725E">
            <w:pPr>
              <w:spacing w:after="120"/>
              <w:rPr>
                <w:b/>
              </w:rPr>
            </w:pPr>
            <w:r>
              <w:rPr>
                <w:b/>
              </w:rPr>
              <w:t>Anmerkungen:</w:t>
            </w:r>
          </w:p>
          <w:p w:rsidR="003F7BE1" w:rsidRDefault="003F7BE1" w:rsidP="0032725E">
            <w:pPr>
              <w:spacing w:after="120"/>
              <w:rPr>
                <w:b/>
              </w:rPr>
            </w:pPr>
          </w:p>
          <w:p w:rsidR="003F7BE1" w:rsidRPr="00220EA3" w:rsidRDefault="003F7BE1" w:rsidP="0032725E">
            <w:pPr>
              <w:spacing w:after="120"/>
              <w:rPr>
                <w:b/>
              </w:rPr>
            </w:pPr>
          </w:p>
        </w:tc>
      </w:tr>
      <w:tr w:rsidR="004E7047" w:rsidRPr="00220EA3" w:rsidTr="009E5CAA">
        <w:tc>
          <w:tcPr>
            <w:tcW w:w="6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47" w:rsidRPr="006928F7" w:rsidRDefault="004E7047" w:rsidP="00CA3492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6928F7">
              <w:rPr>
                <w:b/>
              </w:rPr>
              <w:t>(</w:t>
            </w:r>
            <w:r>
              <w:rPr>
                <w:b/>
              </w:rPr>
              <w:t>F</w:t>
            </w:r>
            <w:r w:rsidRPr="006928F7">
              <w:rPr>
                <w:b/>
              </w:rPr>
              <w:t>) GESAMT</w:t>
            </w:r>
          </w:p>
        </w:tc>
        <w:tc>
          <w:tcPr>
            <w:tcW w:w="227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47" w:rsidRPr="00220EA3" w:rsidRDefault="004E7047" w:rsidP="0032725E">
            <w:pPr>
              <w:spacing w:after="120"/>
              <w:jc w:val="center"/>
              <w:rPr>
                <w:b/>
              </w:rPr>
            </w:pPr>
          </w:p>
        </w:tc>
      </w:tr>
    </w:tbl>
    <w:p w:rsidR="006928F7" w:rsidRDefault="006928F7" w:rsidP="00CE55BE">
      <w:pPr>
        <w:rPr>
          <w:b/>
          <w:u w:val="single"/>
        </w:rPr>
      </w:pPr>
    </w:p>
    <w:p w:rsidR="00CE55BE" w:rsidRDefault="00CE55BE" w:rsidP="00CE55BE">
      <w:pPr>
        <w:rPr>
          <w:b/>
          <w:u w:val="single"/>
        </w:rPr>
      </w:pPr>
      <w:r>
        <w:rPr>
          <w:b/>
          <w:u w:val="single"/>
        </w:rPr>
        <w:t>(</w:t>
      </w:r>
      <w:r w:rsidR="00CA3492">
        <w:rPr>
          <w:b/>
          <w:u w:val="single"/>
        </w:rPr>
        <w:t>G</w:t>
      </w:r>
      <w:r>
        <w:rPr>
          <w:b/>
          <w:u w:val="single"/>
        </w:rPr>
        <w:t>)</w:t>
      </w:r>
      <w:r>
        <w:rPr>
          <w:b/>
          <w:u w:val="single"/>
        </w:rPr>
        <w:tab/>
        <w:t>Ggf. kurze freie Beurteilung</w:t>
      </w:r>
    </w:p>
    <w:p w:rsidR="00CE55BE" w:rsidRDefault="00CE55BE" w:rsidP="00CE55BE"/>
    <w:p w:rsidR="00376E67" w:rsidRDefault="00376E67" w:rsidP="00CE55BE"/>
    <w:p w:rsidR="00CE55BE" w:rsidRDefault="00376E67" w:rsidP="00CE55BE">
      <w:pPr>
        <w:pBdr>
          <w:bottom w:val="single" w:sz="6" w:space="1" w:color="auto"/>
        </w:pBdr>
        <w:rPr>
          <w:b/>
        </w:rPr>
      </w:pPr>
      <w:r>
        <w:rPr>
          <w:b/>
        </w:rPr>
        <w:t>Pr</w:t>
      </w:r>
      <w:r w:rsidR="00CE55BE">
        <w:rPr>
          <w:b/>
        </w:rPr>
        <w:t>ädikat:</w:t>
      </w:r>
      <w:r w:rsidR="002D643E">
        <w:rPr>
          <w:b/>
        </w:rPr>
        <w:tab/>
      </w:r>
      <w:r w:rsidR="002D643E">
        <w:rPr>
          <w:b/>
        </w:rPr>
        <w:tab/>
      </w:r>
      <w:r w:rsidR="007C4DA6">
        <w:rPr>
          <w:b/>
        </w:rPr>
        <w:t>XXX</w:t>
      </w:r>
      <w:r w:rsidR="002D643E">
        <w:rPr>
          <w:b/>
        </w:rPr>
        <w:t xml:space="preserve"> </w:t>
      </w:r>
      <w:r w:rsidR="002D643E">
        <w:rPr>
          <w:b/>
        </w:rPr>
        <w:tab/>
        <w:t xml:space="preserve">(Gesamtnote  = </w:t>
      </w:r>
      <w:r w:rsidR="007C4DA6">
        <w:rPr>
          <w:b/>
        </w:rPr>
        <w:t>X,X</w:t>
      </w:r>
      <w:r w:rsidR="002D643E">
        <w:rPr>
          <w:b/>
        </w:rPr>
        <w:t>)</w:t>
      </w:r>
    </w:p>
    <w:p w:rsidR="00CE55BE" w:rsidRDefault="00CE55BE" w:rsidP="00CE55BE"/>
    <w:p w:rsidR="00AB3629" w:rsidRDefault="00AB3629" w:rsidP="00CE55BE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1820"/>
        <w:gridCol w:w="4320"/>
      </w:tblGrid>
      <w:tr w:rsidR="00CE55BE" w:rsidTr="00E10E6E">
        <w:tc>
          <w:tcPr>
            <w:tcW w:w="3070" w:type="dxa"/>
            <w:tcBorders>
              <w:top w:val="single" w:sz="6" w:space="0" w:color="auto"/>
            </w:tcBorders>
          </w:tcPr>
          <w:p w:rsidR="00CE55BE" w:rsidRDefault="00CE55BE" w:rsidP="00E535C7">
            <w:pPr>
              <w:tabs>
                <w:tab w:val="right" w:pos="9072"/>
              </w:tabs>
            </w:pPr>
            <w:r>
              <w:t xml:space="preserve">Erlangen, </w:t>
            </w:r>
          </w:p>
        </w:tc>
        <w:tc>
          <w:tcPr>
            <w:tcW w:w="1820" w:type="dxa"/>
          </w:tcPr>
          <w:p w:rsidR="00CE55BE" w:rsidRDefault="00CE55BE" w:rsidP="00E10E6E">
            <w:pPr>
              <w:tabs>
                <w:tab w:val="right" w:pos="9072"/>
              </w:tabs>
              <w:jc w:val="center"/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CE55BE" w:rsidRDefault="00CE55BE" w:rsidP="00E105BF">
            <w:pPr>
              <w:tabs>
                <w:tab w:val="right" w:pos="9072"/>
              </w:tabs>
              <w:jc w:val="center"/>
            </w:pPr>
            <w:r>
              <w:t>Unterschrift Beurteiler</w:t>
            </w:r>
            <w:r w:rsidR="00E105BF">
              <w:t>/in</w:t>
            </w:r>
          </w:p>
        </w:tc>
      </w:tr>
    </w:tbl>
    <w:p w:rsidR="00C32839" w:rsidRPr="00451B9A" w:rsidRDefault="00C32839" w:rsidP="00E535C7">
      <w:pPr>
        <w:ind w:left="1134"/>
        <w:contextualSpacing/>
      </w:pPr>
      <w:bookmarkStart w:id="0" w:name="_GoBack"/>
      <w:bookmarkEnd w:id="0"/>
    </w:p>
    <w:sectPr w:rsidR="00C32839" w:rsidRPr="00451B9A" w:rsidSect="00AC23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25E" w:rsidRDefault="0032725E" w:rsidP="00DF0079">
      <w:pPr>
        <w:spacing w:after="0"/>
      </w:pPr>
      <w:r>
        <w:separator/>
      </w:r>
    </w:p>
  </w:endnote>
  <w:endnote w:type="continuationSeparator" w:id="0">
    <w:p w:rsidR="0032725E" w:rsidRDefault="0032725E" w:rsidP="00DF00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25E" w:rsidRDefault="0032725E" w:rsidP="00DF0079">
      <w:pPr>
        <w:spacing w:after="0"/>
      </w:pPr>
      <w:r>
        <w:separator/>
      </w:r>
    </w:p>
  </w:footnote>
  <w:footnote w:type="continuationSeparator" w:id="0">
    <w:p w:rsidR="0032725E" w:rsidRDefault="0032725E" w:rsidP="00DF00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CD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">
    <w:nsid w:val="184D76D0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21BB3E8E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351C2EF5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370B64E1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38D33B0C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3F346A06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FCB07E9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453A04B3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60C1163E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6BC70FA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70F66C08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799347DF"/>
    <w:multiLevelType w:val="singleLevel"/>
    <w:tmpl w:val="D71AB2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C9B"/>
    <w:rsid w:val="00007943"/>
    <w:rsid w:val="00031D05"/>
    <w:rsid w:val="00057CE7"/>
    <w:rsid w:val="000B53D1"/>
    <w:rsid w:val="000E3ED6"/>
    <w:rsid w:val="00102916"/>
    <w:rsid w:val="0013191E"/>
    <w:rsid w:val="00157258"/>
    <w:rsid w:val="00191DC1"/>
    <w:rsid w:val="001971C5"/>
    <w:rsid w:val="001A64FA"/>
    <w:rsid w:val="001B552E"/>
    <w:rsid w:val="001C25AF"/>
    <w:rsid w:val="001E7047"/>
    <w:rsid w:val="001F74B2"/>
    <w:rsid w:val="0021051A"/>
    <w:rsid w:val="002170AF"/>
    <w:rsid w:val="00220EA3"/>
    <w:rsid w:val="00223D38"/>
    <w:rsid w:val="00272BFA"/>
    <w:rsid w:val="002963DF"/>
    <w:rsid w:val="002B2A3B"/>
    <w:rsid w:val="002D643E"/>
    <w:rsid w:val="00306687"/>
    <w:rsid w:val="00312106"/>
    <w:rsid w:val="00315F7A"/>
    <w:rsid w:val="00317C06"/>
    <w:rsid w:val="0032725E"/>
    <w:rsid w:val="0034183A"/>
    <w:rsid w:val="00376E67"/>
    <w:rsid w:val="00377DF4"/>
    <w:rsid w:val="003A2618"/>
    <w:rsid w:val="003C534A"/>
    <w:rsid w:val="003D1289"/>
    <w:rsid w:val="003F7BE1"/>
    <w:rsid w:val="00401EC1"/>
    <w:rsid w:val="00451B9A"/>
    <w:rsid w:val="00453A42"/>
    <w:rsid w:val="00485826"/>
    <w:rsid w:val="004B7F3C"/>
    <w:rsid w:val="004E56A5"/>
    <w:rsid w:val="004E7047"/>
    <w:rsid w:val="005135FE"/>
    <w:rsid w:val="00514D05"/>
    <w:rsid w:val="00515FB7"/>
    <w:rsid w:val="00516538"/>
    <w:rsid w:val="00554E1B"/>
    <w:rsid w:val="00556B95"/>
    <w:rsid w:val="00560F3B"/>
    <w:rsid w:val="00562F01"/>
    <w:rsid w:val="00565E7C"/>
    <w:rsid w:val="005738D4"/>
    <w:rsid w:val="00573C9B"/>
    <w:rsid w:val="005C3991"/>
    <w:rsid w:val="005D3946"/>
    <w:rsid w:val="005F52C8"/>
    <w:rsid w:val="00601C37"/>
    <w:rsid w:val="00654296"/>
    <w:rsid w:val="006928F7"/>
    <w:rsid w:val="006B1550"/>
    <w:rsid w:val="006F661F"/>
    <w:rsid w:val="00710722"/>
    <w:rsid w:val="0071722F"/>
    <w:rsid w:val="00725FAF"/>
    <w:rsid w:val="00735744"/>
    <w:rsid w:val="00741D04"/>
    <w:rsid w:val="00742FC3"/>
    <w:rsid w:val="007866B9"/>
    <w:rsid w:val="007B1873"/>
    <w:rsid w:val="007C4DA6"/>
    <w:rsid w:val="007C674E"/>
    <w:rsid w:val="007D32BE"/>
    <w:rsid w:val="00807C1E"/>
    <w:rsid w:val="00814ADB"/>
    <w:rsid w:val="008234FE"/>
    <w:rsid w:val="00860750"/>
    <w:rsid w:val="00860CB5"/>
    <w:rsid w:val="008A5D32"/>
    <w:rsid w:val="008F052D"/>
    <w:rsid w:val="008F1295"/>
    <w:rsid w:val="00903C36"/>
    <w:rsid w:val="0090634B"/>
    <w:rsid w:val="009261C5"/>
    <w:rsid w:val="009315A1"/>
    <w:rsid w:val="009338E3"/>
    <w:rsid w:val="0093645D"/>
    <w:rsid w:val="00937C5B"/>
    <w:rsid w:val="009804F9"/>
    <w:rsid w:val="00980710"/>
    <w:rsid w:val="00980CEF"/>
    <w:rsid w:val="009C6F6E"/>
    <w:rsid w:val="009D4BE3"/>
    <w:rsid w:val="009D7612"/>
    <w:rsid w:val="009E270E"/>
    <w:rsid w:val="00A256EE"/>
    <w:rsid w:val="00A32C45"/>
    <w:rsid w:val="00A4038F"/>
    <w:rsid w:val="00A41142"/>
    <w:rsid w:val="00A57283"/>
    <w:rsid w:val="00A728DE"/>
    <w:rsid w:val="00AB3629"/>
    <w:rsid w:val="00AC23CC"/>
    <w:rsid w:val="00AD0B05"/>
    <w:rsid w:val="00AF18E0"/>
    <w:rsid w:val="00AF655C"/>
    <w:rsid w:val="00B17871"/>
    <w:rsid w:val="00B3649D"/>
    <w:rsid w:val="00B456E4"/>
    <w:rsid w:val="00B71ABB"/>
    <w:rsid w:val="00B73D03"/>
    <w:rsid w:val="00B92EAE"/>
    <w:rsid w:val="00BE64B4"/>
    <w:rsid w:val="00C2639A"/>
    <w:rsid w:val="00C32839"/>
    <w:rsid w:val="00CA3492"/>
    <w:rsid w:val="00CE55BE"/>
    <w:rsid w:val="00CE7624"/>
    <w:rsid w:val="00D17A95"/>
    <w:rsid w:val="00D2586F"/>
    <w:rsid w:val="00D276A1"/>
    <w:rsid w:val="00D37095"/>
    <w:rsid w:val="00D552E2"/>
    <w:rsid w:val="00D66035"/>
    <w:rsid w:val="00D7647C"/>
    <w:rsid w:val="00D95D78"/>
    <w:rsid w:val="00DC08C2"/>
    <w:rsid w:val="00DC5247"/>
    <w:rsid w:val="00DD35C0"/>
    <w:rsid w:val="00DF0079"/>
    <w:rsid w:val="00E06A8F"/>
    <w:rsid w:val="00E105BF"/>
    <w:rsid w:val="00E10E6E"/>
    <w:rsid w:val="00E3024F"/>
    <w:rsid w:val="00E5292A"/>
    <w:rsid w:val="00E535C7"/>
    <w:rsid w:val="00E551AE"/>
    <w:rsid w:val="00E60D24"/>
    <w:rsid w:val="00EB3482"/>
    <w:rsid w:val="00EC2CAB"/>
    <w:rsid w:val="00EF4EED"/>
    <w:rsid w:val="00F05CF2"/>
    <w:rsid w:val="00F16EF6"/>
    <w:rsid w:val="00F2386F"/>
    <w:rsid w:val="00F4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3CC"/>
    <w:pPr>
      <w:spacing w:after="200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3C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3C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semiHidden/>
    <w:rsid w:val="00451B9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007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0079"/>
    <w:rPr>
      <w:sz w:val="22"/>
      <w:szCs w:val="22"/>
      <w:lang w:eastAsia="en-US"/>
    </w:rPr>
  </w:style>
  <w:style w:type="paragraph" w:customStyle="1" w:styleId="Logo-Schriftzug">
    <w:name w:val="Logo-Schriftzug"/>
    <w:qFormat/>
    <w:rsid w:val="00E60D24"/>
    <w:pPr>
      <w:spacing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3CC"/>
    <w:pPr>
      <w:spacing w:after="200"/>
    </w:pPr>
    <w:rPr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73C9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73C9B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semiHidden/>
    <w:rsid w:val="00451B9A"/>
    <w:rPr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DF0079"/>
    <w:rPr>
      <w:sz w:val="22"/>
      <w:szCs w:val="22"/>
      <w:lang w:eastAsia="en-US"/>
    </w:rPr>
  </w:style>
  <w:style w:type="paragraph" w:styleId="Fuzeile">
    <w:name w:val="footer"/>
    <w:basedOn w:val="Standard"/>
    <w:link w:val="FuzeileZeichen"/>
    <w:uiPriority w:val="99"/>
    <w:semiHidden/>
    <w:unhideWhenUsed/>
    <w:rsid w:val="00DF0079"/>
    <w:pPr>
      <w:tabs>
        <w:tab w:val="center" w:pos="4536"/>
        <w:tab w:val="right" w:pos="9072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DF0079"/>
    <w:rPr>
      <w:sz w:val="22"/>
      <w:szCs w:val="22"/>
      <w:lang w:eastAsia="en-US"/>
    </w:rPr>
  </w:style>
  <w:style w:type="paragraph" w:customStyle="1" w:styleId="Logo-Schriftzug">
    <w:name w:val="Logo-Schriftzug"/>
    <w:qFormat/>
    <w:rsid w:val="00E60D24"/>
    <w:pPr>
      <w:spacing w:line="180" w:lineRule="exact"/>
    </w:pPr>
    <w:rPr>
      <w:rFonts w:ascii="Arial" w:eastAsia="Times New Roman" w:hAnsi="Arial" w:cs="Arial"/>
      <w:b/>
      <w:color w:val="002855"/>
      <w:spacing w:val="4"/>
      <w:sz w:val="17"/>
      <w:szCs w:val="1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Regionales Rechenzentrum, Uni-Erlangen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Rösch</dc:creator>
  <cp:keywords/>
  <dc:description/>
  <cp:lastModifiedBy>orschult</cp:lastModifiedBy>
  <cp:revision>10</cp:revision>
  <cp:lastPrinted>2012-04-16T09:29:00Z</cp:lastPrinted>
  <dcterms:created xsi:type="dcterms:W3CDTF">2012-04-16T08:45:00Z</dcterms:created>
  <dcterms:modified xsi:type="dcterms:W3CDTF">2012-07-09T08:56:00Z</dcterms:modified>
</cp:coreProperties>
</file>